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20" w:rsidRPr="006C4220" w:rsidRDefault="006C4220" w:rsidP="006C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Российская Федерация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Новгородская область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Администрация Великого Новгорода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220" w:rsidRPr="006C4220" w:rsidRDefault="006C4220" w:rsidP="006C422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220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П</w:t>
      </w:r>
      <w:proofErr w:type="gramEnd"/>
      <w:r w:rsidRPr="006C4220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 xml:space="preserve"> О С Т А Н О В Л Е Н И Е</w:t>
      </w:r>
    </w:p>
    <w:p w:rsidR="006C4220" w:rsidRPr="006C4220" w:rsidRDefault="006C4220" w:rsidP="006C4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07.06.2016 № 2632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Великий Новгород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45"/>
      </w:tblGrid>
      <w:tr w:rsidR="006C4220" w:rsidRPr="006C4220" w:rsidTr="006C4220">
        <w:trPr>
          <w:tblCellSpacing w:w="0" w:type="dxa"/>
        </w:trPr>
        <w:tc>
          <w:tcPr>
            <w:tcW w:w="4245" w:type="dxa"/>
            <w:hideMark/>
          </w:tcPr>
          <w:p w:rsidR="006C4220" w:rsidRPr="006C4220" w:rsidRDefault="006C4220" w:rsidP="006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О внесении изменений в </w:t>
            </w:r>
            <w:proofErr w:type="spellStart"/>
            <w:proofErr w:type="gram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Адми-нистративный</w:t>
            </w:r>
            <w:proofErr w:type="spellEnd"/>
            <w:proofErr w:type="gram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регламент по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пре-доставлению</w:t>
            </w:r>
            <w:proofErr w:type="spell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муниципальной услуги "Предоставление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инфор-мации</w:t>
            </w:r>
            <w:proofErr w:type="spell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об организации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общедос-тупного</w:t>
            </w:r>
            <w:proofErr w:type="spell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и бесплатного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дошколь-ного</w:t>
            </w:r>
            <w:proofErr w:type="spell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, начального, основного (общего) и среднего (полного) образования, а также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дополни-тельного</w:t>
            </w:r>
            <w:proofErr w:type="spell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образования в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обще-образовательных</w:t>
            </w:r>
            <w:proofErr w:type="spellEnd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учреждениях" </w:t>
            </w:r>
          </w:p>
        </w:tc>
      </w:tr>
    </w:tbl>
    <w:p w:rsidR="006C4220" w:rsidRPr="006C4220" w:rsidRDefault="006C4220" w:rsidP="006C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 соответствии с Федеральным </w:t>
      </w:r>
      <w:hyperlink r:id="rId4" w:history="1">
        <w:r w:rsidRPr="006C4220">
          <w:rPr>
            <w:rFonts w:ascii="Times New Roman CYR" w:eastAsia="Times New Roman" w:hAnsi="Times New Roman CYR" w:cs="Times New Roman CYR"/>
            <w:color w:val="0000FF"/>
            <w:sz w:val="27"/>
            <w:u w:val="single"/>
            <w:lang w:eastAsia="ru-RU"/>
          </w:rPr>
          <w:t>законом</w:t>
        </w:r>
      </w:hyperlink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от 27 июля 2010 г. № 210-ФЗ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"Об организации предоставления государственных и муниципальных услуг", </w:t>
      </w:r>
      <w:hyperlink r:id="rId5" w:history="1">
        <w:r w:rsidRPr="006C4220">
          <w:rPr>
            <w:rFonts w:ascii="Times New Roman CYR" w:eastAsia="Times New Roman" w:hAnsi="Times New Roman CYR" w:cs="Times New Roman CYR"/>
            <w:color w:val="0000FF"/>
            <w:sz w:val="27"/>
            <w:u w:val="single"/>
            <w:lang w:eastAsia="ru-RU"/>
          </w:rPr>
          <w:t>Уставом</w:t>
        </w:r>
      </w:hyperlink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муниципального образования - городского округа Великий Новгород, </w:t>
      </w:r>
      <w:hyperlink r:id="rId6" w:history="1">
        <w:r w:rsidRPr="006C4220">
          <w:rPr>
            <w:rFonts w:ascii="Times New Roman CYR" w:eastAsia="Times New Roman" w:hAnsi="Times New Roman CYR" w:cs="Times New Roman CYR"/>
            <w:color w:val="0000FF"/>
            <w:sz w:val="27"/>
            <w:u w:val="single"/>
            <w:lang w:eastAsia="ru-RU"/>
          </w:rPr>
          <w:t>Реестром</w:t>
        </w:r>
      </w:hyperlink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муниципальных услуг, оказываемых за счет средств бюджета Великого Новгорода, утвержденным постановлением Администрации Великого Новгорода 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от 25.10.2010 № 4610,  </w:t>
      </w:r>
      <w:hyperlink r:id="rId7" w:history="1">
        <w:r w:rsidRPr="006C4220">
          <w:rPr>
            <w:rFonts w:ascii="Times New Roman CYR" w:eastAsia="Times New Roman" w:hAnsi="Times New Roman CYR" w:cs="Times New Roman CYR"/>
            <w:color w:val="0000FF"/>
            <w:sz w:val="27"/>
            <w:u w:val="single"/>
            <w:lang w:eastAsia="ru-RU"/>
          </w:rPr>
          <w:t>Порядком</w:t>
        </w:r>
      </w:hyperlink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№ 3781,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C4220" w:rsidRPr="006C4220" w:rsidRDefault="006C4220" w:rsidP="006C4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20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ПОСТАНОВЛЯЮ: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 Внести в Административный регламент по предоставлению муниципальной услуги "Предоставление информации об организации общедоступного и бесплатного дошкольного, начального, основного (общего) и среднего (полного) образования, а также дополнительного образования в общеобразовательных учреждениях", утвержденный постановлением Администрации Великого Новгорода от 13.05.2014 № 2436 (в редакции постановления Администрации Великого Новгорода от 23.09.2015 № 4089), следующие изменения: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1.1. Пункт 1.3.4 изложить в следующей редакции: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"1.3.4. Почтовый адрес комитета: </w:t>
      </w: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Большая</w:t>
      </w:r>
      <w:proofErr w:type="gram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Московская ул., д. 21/6, Великий Новгород, 173004.";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1.2. Подраздел 2.15 изложить в следующей редакции:</w:t>
      </w:r>
    </w:p>
    <w:p w:rsidR="006C4220" w:rsidRPr="006C4220" w:rsidRDefault="006C4220" w:rsidP="006C42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"2.15. Требования к помещениям, в которых предоставляются муниципальная услуга, услуга, предоставляемая организацией,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участвующей в предоставлении муниципальной услуги, к месту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ожидания и приема заявителей, размещению и оформлению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визуальной, текстовой и </w:t>
      </w:r>
      <w:proofErr w:type="spell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мультимедийной</w:t>
      </w:r>
      <w:proofErr w:type="spell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информации о порядке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предоставления таких услуг</w:t>
      </w:r>
    </w:p>
    <w:p w:rsidR="006C4220" w:rsidRPr="006C4220" w:rsidRDefault="006C4220" w:rsidP="006C4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2.15.1. Помещения, предназначенные для предоставления муниципальной услуги, должны соответствовать санитарным правилам и нормам.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2.15.3. Места ожидания должны быть оборудованы стульями (кресельными секциями) и (или) скамьями (</w:t>
      </w:r>
      <w:proofErr w:type="spell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банкетками</w:t>
      </w:r>
      <w:proofErr w:type="spell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2.15.4. Здание должно быть оборудовано удобной лестницей с поручнями для свободного доступа заявителей в помещение.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Центральный вход в здание должен быть оборудован информационной табличкой (вывеской).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Вход и выход из здания оборудуются соответствующими указателями.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Информационные таблички должны размещаться рядом </w:t>
      </w: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</w:t>
      </w:r>
      <w:proofErr w:type="gram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входом либо на двери входа так, чтобы их хорошо видели посетители.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Фасад здания (строения) должен быть оборудован осветительными приборами.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территории, прилегающей к зданию, в котором осуществляется приём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2.15.5.</w:t>
      </w:r>
      <w:proofErr w:type="gram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Места для информирования должны быть оборудованы информационными стендами (информационные стенды могут быть оборудованы карманами формата А</w:t>
      </w: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4</w:t>
      </w:r>
      <w:proofErr w:type="gram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в которых размещаются информационные листки).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2.15.6. Кабинеты для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Рабочее место специалиста должно обеспечивать ему возможность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свободного входа и выхода из помещения при необходимости.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Место для приема заявителя должно быть снабжено стулом и столом для письма и раскладки документов.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2.15.7. В целях обеспечения конфиденциальности сведений о заявителе одним специалистом одновременно ведется прием только одного заявителя.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маломобильных</w:t>
      </w:r>
      <w:proofErr w:type="spell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быть</w:t>
      </w:r>
      <w:proofErr w:type="gram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</w:t>
      </w:r>
      <w:proofErr w:type="gram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.";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1.3. В приложении № 1 в пункте 20 графу 2 изложить в следующей редакции: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"Муниципальное автономное общеобразовательное учреждение "Школа </w:t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№ 17".</w:t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2. Опубликовать настоящее постановление в газете "Новгород".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43"/>
        <w:gridCol w:w="2216"/>
        <w:gridCol w:w="2796"/>
      </w:tblGrid>
      <w:tr w:rsidR="006C4220" w:rsidRPr="006C4220" w:rsidTr="006C4220">
        <w:trPr>
          <w:tblCellSpacing w:w="0" w:type="dxa"/>
        </w:trPr>
        <w:tc>
          <w:tcPr>
            <w:tcW w:w="4515" w:type="dxa"/>
            <w:hideMark/>
          </w:tcPr>
          <w:p w:rsidR="006C4220" w:rsidRPr="006C4220" w:rsidRDefault="006C4220" w:rsidP="006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  <w:tc>
          <w:tcPr>
            <w:tcW w:w="2340" w:type="dxa"/>
            <w:hideMark/>
          </w:tcPr>
          <w:p w:rsidR="006C4220" w:rsidRPr="006C4220" w:rsidRDefault="006C4220" w:rsidP="006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hideMark/>
          </w:tcPr>
          <w:p w:rsidR="006C4220" w:rsidRPr="006C4220" w:rsidRDefault="006C4220" w:rsidP="006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Ю.И. </w:t>
            </w:r>
            <w:proofErr w:type="spellStart"/>
            <w:r w:rsidRPr="006C4220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Бобрышев</w:t>
            </w:r>
            <w:proofErr w:type="spellEnd"/>
          </w:p>
        </w:tc>
      </w:tr>
    </w:tbl>
    <w:p w:rsidR="006C4220" w:rsidRPr="006C4220" w:rsidRDefault="006C4220" w:rsidP="006C42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мв</w:t>
      </w:r>
      <w:proofErr w:type="spellEnd"/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2632п</w:t>
      </w:r>
    </w:p>
    <w:p w:rsidR="00A915C6" w:rsidRDefault="006C4220" w:rsidP="006C4220">
      <w:pPr>
        <w:spacing w:after="0" w:line="240" w:lineRule="auto"/>
        <w:ind w:left="720"/>
        <w:jc w:val="center"/>
      </w:pPr>
      <w:r w:rsidRPr="006C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2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подписан и не подлежит изменению</w:t>
      </w:r>
    </w:p>
    <w:sectPr w:rsidR="00A915C6" w:rsidSect="004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20"/>
    <w:rsid w:val="0000337F"/>
    <w:rsid w:val="00072265"/>
    <w:rsid w:val="00207A54"/>
    <w:rsid w:val="00277BD0"/>
    <w:rsid w:val="004D786C"/>
    <w:rsid w:val="005442E3"/>
    <w:rsid w:val="005A6D77"/>
    <w:rsid w:val="006A7A7E"/>
    <w:rsid w:val="006C4220"/>
    <w:rsid w:val="007B34AD"/>
    <w:rsid w:val="008423A8"/>
    <w:rsid w:val="00861F46"/>
    <w:rsid w:val="00A0708A"/>
    <w:rsid w:val="00A91E11"/>
    <w:rsid w:val="00C062C9"/>
    <w:rsid w:val="00E87958"/>
    <w:rsid w:val="00F7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2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2EA721CF5A132A69B7486A7CBBDD2CF98AB349D99E99E68203831A457FA32D37C91749A3CD92967CC43B4n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2EA721CF5A132A69B7486A7CBBDD2CF98AB349C9BEC9364203831A457FA32D37C91749A3CD92967CF4AB4n4I" TargetMode="External"/><Relationship Id="rId5" Type="http://schemas.openxmlformats.org/officeDocument/2006/relationships/hyperlink" Target="consultantplus://offline/ref=AB42EA721CF5A132A69B7486A7CBBDD2CF98AB349C9AE9986A203831A457FA32D37C91749A3CD92963CE48B4n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42EA721CF5A132A69B6A8BB1A7E2DACA94F63E9A9DE7CC317F636CF35EF0659433C836DE31D820B6n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Company>отдел ИТО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</dc:creator>
  <cp:keywords/>
  <dc:description/>
  <cp:lastModifiedBy>serna</cp:lastModifiedBy>
  <cp:revision>1</cp:revision>
  <dcterms:created xsi:type="dcterms:W3CDTF">2016-06-08T12:26:00Z</dcterms:created>
  <dcterms:modified xsi:type="dcterms:W3CDTF">2016-06-08T12:26:00Z</dcterms:modified>
</cp:coreProperties>
</file>